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12" w:rsidRDefault="00652FD0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114415" cy="8611870"/>
            <wp:effectExtent l="19050" t="0" r="635" b="0"/>
            <wp:docPr id="1" name="Рисунок 1" descr="C:\Users\Марина\Desktop\1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1 - 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73112" w:rsidRDefault="00073112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FDB" w:rsidRDefault="00526FDB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A2134" w:rsidRPr="00073112" w:rsidRDefault="003A2134" w:rsidP="00073112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868A2" w:rsidRDefault="00D67073" w:rsidP="004868A2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Общие положения</w:t>
      </w:r>
      <w:bookmarkStart w:id="0" w:name="1"/>
      <w:bookmarkEnd w:id="0"/>
    </w:p>
    <w:p w:rsidR="004868A2" w:rsidRPr="004868A2" w:rsidRDefault="00D67073" w:rsidP="00410EF6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о системе внутреннего мониторинга качества образования 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(далее–Положение) определяет цели, задачи, принципы системы оценки качества образования 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>казен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>ном дошкольном образователь</w:t>
      </w:r>
      <w:r w:rsidR="003A2134">
        <w:rPr>
          <w:rFonts w:ascii="Times New Roman" w:hAnsi="Times New Roman" w:cs="Times New Roman"/>
          <w:sz w:val="28"/>
          <w:szCs w:val="28"/>
          <w:lang w:eastAsia="ru-RU"/>
        </w:rPr>
        <w:t>ном учреж</w:t>
      </w:r>
      <w:r w:rsidR="00494B46">
        <w:rPr>
          <w:rFonts w:ascii="Times New Roman" w:hAnsi="Times New Roman" w:cs="Times New Roman"/>
          <w:sz w:val="28"/>
          <w:szCs w:val="28"/>
          <w:lang w:eastAsia="ru-RU"/>
        </w:rPr>
        <w:t xml:space="preserve">дении «Детский сад  </w:t>
      </w:r>
      <w:proofErr w:type="spellStart"/>
      <w:r w:rsidR="00494B46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94B46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494B46">
        <w:rPr>
          <w:rFonts w:ascii="Times New Roman" w:hAnsi="Times New Roman" w:cs="Times New Roman"/>
          <w:sz w:val="28"/>
          <w:szCs w:val="28"/>
          <w:lang w:eastAsia="ru-RU"/>
        </w:rPr>
        <w:t>ижнемахарги</w:t>
      </w:r>
      <w:proofErr w:type="spell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64E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2134">
        <w:rPr>
          <w:rFonts w:ascii="Times New Roman" w:hAnsi="Times New Roman" w:cs="Times New Roman"/>
          <w:sz w:val="28"/>
          <w:szCs w:val="28"/>
          <w:lang w:eastAsia="ru-RU"/>
        </w:rPr>
        <w:t>(далее МКДОУ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>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также, 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общественное участие в оценке и контроле качества образования.</w:t>
      </w:r>
    </w:p>
    <w:p w:rsidR="00122E91" w:rsidRPr="004868A2" w:rsidRDefault="00D67073" w:rsidP="00410EF6">
      <w:pPr>
        <w:pStyle w:val="a5"/>
        <w:numPr>
          <w:ilvl w:val="1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Положение представляет собой локальный акт, разработанный в соответствии с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>действующи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ми правовыми </w:t>
      </w:r>
      <w:r w:rsidR="00122E91" w:rsidRPr="004868A2">
        <w:rPr>
          <w:rFonts w:ascii="Times New Roman" w:hAnsi="Times New Roman" w:cs="Times New Roman"/>
          <w:sz w:val="28"/>
          <w:szCs w:val="28"/>
          <w:lang w:eastAsia="ru-RU"/>
        </w:rPr>
        <w:t>и нормативными документами системы образования:</w:t>
      </w:r>
    </w:p>
    <w:p w:rsidR="00122E91" w:rsidRPr="004868A2" w:rsidRDefault="00122E91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Закон «Об образовании в Российской Федерации» № 273 – ФЗ от 29.12.2012 г.</w:t>
      </w:r>
    </w:p>
    <w:p w:rsidR="00122E91" w:rsidRPr="004868A2" w:rsidRDefault="00122E91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РФ от 17 октября 2013 г. № 1155, </w:t>
      </w:r>
      <w:r w:rsidR="00564E5F" w:rsidRPr="004868A2">
        <w:rPr>
          <w:rFonts w:ascii="Times New Roman" w:hAnsi="Times New Roman" w:cs="Times New Roman"/>
          <w:sz w:val="28"/>
          <w:szCs w:val="28"/>
          <w:lang w:eastAsia="ru-RU"/>
        </w:rPr>
        <w:t>зарегистрирован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в Минюсте России 14 ноября 2013 г., регистрационный № 30384) «О введении ФГОС дошкольного образования»</w:t>
      </w:r>
      <w:r w:rsidR="00B70F97" w:rsidRPr="004868A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70F97" w:rsidRPr="004868A2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РФ от 14.06.2013 г. № 462 «Об утверждении порядка проведения </w:t>
      </w:r>
      <w:proofErr w:type="spell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образовательной организацией».</w:t>
      </w:r>
    </w:p>
    <w:p w:rsidR="00B70F97" w:rsidRPr="004868A2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РФ от 05.08.2013 г. № 662 «Об осуществлении мониторинга системы образования» (вместе с «Правилами осуществления мониторинга системы образования»).</w:t>
      </w:r>
    </w:p>
    <w:p w:rsidR="00B70F97" w:rsidRPr="004868A2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70F97" w:rsidRDefault="00B70F97" w:rsidP="00410EF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Устав дошкольного образовательного учреждения и др.</w:t>
      </w:r>
    </w:p>
    <w:p w:rsidR="004868A2" w:rsidRPr="004868A2" w:rsidRDefault="004868A2" w:rsidP="00410EF6">
      <w:pPr>
        <w:pStyle w:val="a5"/>
        <w:spacing w:after="0"/>
        <w:rPr>
          <w:rFonts w:ascii="Times New Roman" w:hAnsi="Times New Roman" w:cs="Times New Roman"/>
          <w:sz w:val="14"/>
          <w:szCs w:val="28"/>
          <w:lang w:eastAsia="ru-RU"/>
        </w:rPr>
      </w:pPr>
    </w:p>
    <w:p w:rsidR="00D67073" w:rsidRDefault="00D67073" w:rsidP="00410EF6">
      <w:pPr>
        <w:pStyle w:val="a5"/>
        <w:numPr>
          <w:ilvl w:val="1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настоящем Положении используются следующие термины: 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Качество образования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</w:t>
      </w:r>
      <w:r w:rsidR="00494B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и планируемых результатов освоения основной образовательной программы (далее – ООП)  дошкольного образовательного учреждения (далее – ДОУ).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Качество условий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– это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Государственный образовательный стандарт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Критерий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– признак, на основании которого производится оценка, классификация оцениваемого объекта. 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Мониторинг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в системе образования–</w:t>
      </w:r>
      <w:r w:rsidR="00494B4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68A2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мплексное аналитическое отслеживание процессов, определяющих количественно–качественные изменения качества образования, </w:t>
      </w:r>
      <w:bookmarkStart w:id="1" w:name="2"/>
      <w:bookmarkEnd w:id="1"/>
      <w:r w:rsidRPr="004868A2">
        <w:rPr>
          <w:rFonts w:ascii="Times New Roman" w:hAnsi="Times New Roman" w:cs="Times New Roman"/>
          <w:sz w:val="28"/>
          <w:szCs w:val="28"/>
          <w:lang w:eastAsia="ru-RU"/>
        </w:rPr>
        <w:t>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343799" w:rsidRDefault="00343799" w:rsidP="00410EF6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868A2" w:rsidRPr="004868A2" w:rsidRDefault="004868A2" w:rsidP="00410EF6">
      <w:pPr>
        <w:spacing w:after="0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Измерение</w:t>
      </w:r>
      <w:r w:rsidRPr="004868A2">
        <w:rPr>
          <w:rFonts w:ascii="Times New Roman" w:hAnsi="Times New Roman" w:cs="Times New Roman"/>
          <w:sz w:val="28"/>
          <w:szCs w:val="28"/>
          <w:lang w:eastAsia="ru-RU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4868A2" w:rsidRPr="004868A2" w:rsidRDefault="004868A2" w:rsidP="00410EF6">
      <w:pPr>
        <w:pStyle w:val="a5"/>
        <w:spacing w:after="0"/>
        <w:rPr>
          <w:rFonts w:ascii="Times New Roman" w:hAnsi="Times New Roman" w:cs="Times New Roman"/>
          <w:sz w:val="14"/>
          <w:szCs w:val="28"/>
          <w:lang w:eastAsia="ru-RU"/>
        </w:rPr>
      </w:pPr>
    </w:p>
    <w:p w:rsidR="004868A2" w:rsidRDefault="004228C1" w:rsidP="00410EF6">
      <w:pPr>
        <w:pStyle w:val="a5"/>
        <w:numPr>
          <w:ilvl w:val="1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В качестве источников данных для оценки качества образования используются</w:t>
      </w:r>
      <w:r w:rsidR="00D67073" w:rsidRPr="004868A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образовательная статистика;</w:t>
      </w:r>
    </w:p>
    <w:p w:rsid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промежуточный и итоговый мониторинг достижения дошкольниками планируемых результатов освоения образовательной программы</w:t>
      </w:r>
      <w:r w:rsidR="004868A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мониторинговые исследования;</w:t>
      </w:r>
    </w:p>
    <w:p w:rsid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социологические опросы;</w:t>
      </w:r>
    </w:p>
    <w:p w:rsid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отчеты педагогов и воспитателей дошкольного учреждения;</w:t>
      </w:r>
    </w:p>
    <w:p w:rsidR="00D67073" w:rsidRPr="004868A2" w:rsidRDefault="00D67073" w:rsidP="00410EF6">
      <w:pPr>
        <w:pStyle w:val="a5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4868A2">
        <w:rPr>
          <w:rFonts w:ascii="Times New Roman" w:hAnsi="Times New Roman" w:cs="Times New Roman"/>
          <w:sz w:val="28"/>
          <w:szCs w:val="28"/>
          <w:lang w:eastAsia="ru-RU"/>
        </w:rPr>
        <w:t>посещение НОД, мероприятий, организуемых педагогами дошкольного учреждения.</w:t>
      </w:r>
    </w:p>
    <w:p w:rsidR="00D67073" w:rsidRPr="004868A2" w:rsidRDefault="00D67073" w:rsidP="00410EF6">
      <w:pPr>
        <w:spacing w:after="0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1F7826" w:rsidRDefault="00D67073" w:rsidP="00410EF6">
      <w:pPr>
        <w:pStyle w:val="a5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868A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Основные цели, задачи и принципы системы оценки качества образования</w:t>
      </w:r>
    </w:p>
    <w:p w:rsidR="001F7826" w:rsidRPr="001F7826" w:rsidRDefault="001D3672" w:rsidP="00343799">
      <w:pPr>
        <w:pStyle w:val="a5"/>
        <w:numPr>
          <w:ilvl w:val="1"/>
          <w:numId w:val="17"/>
        </w:numPr>
        <w:spacing w:after="0"/>
        <w:ind w:left="709" w:hanging="42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Целью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о</w:t>
      </w:r>
      <w:r w:rsidRPr="001F7826">
        <w:rPr>
          <w:rFonts w:ascii="Times New Roman" w:hAnsi="Times New Roman" w:cs="Times New Roman"/>
          <w:sz w:val="28"/>
          <w:szCs w:val="28"/>
          <w:lang w:eastAsia="ru-RU"/>
        </w:rPr>
        <w:t>ценки качества образования является установление соответствия качества дошкольного обр</w:t>
      </w:r>
      <w:r w:rsidR="003A2134">
        <w:rPr>
          <w:rFonts w:ascii="Times New Roman" w:hAnsi="Times New Roman" w:cs="Times New Roman"/>
          <w:sz w:val="28"/>
          <w:szCs w:val="28"/>
          <w:lang w:eastAsia="ru-RU"/>
        </w:rPr>
        <w:t xml:space="preserve">азования в </w:t>
      </w:r>
      <w:r w:rsidR="00494B46">
        <w:rPr>
          <w:rFonts w:ascii="Times New Roman" w:hAnsi="Times New Roman" w:cs="Times New Roman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hAnsi="Times New Roman" w:cs="Times New Roman"/>
          <w:sz w:val="28"/>
          <w:szCs w:val="28"/>
          <w:lang w:eastAsia="ru-RU"/>
        </w:rPr>
        <w:t>Нижнемахарги</w:t>
      </w:r>
      <w:proofErr w:type="spellEnd"/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CE6CA9" w:rsidRPr="001F7826">
        <w:rPr>
          <w:rFonts w:ascii="Times New Roman" w:hAnsi="Times New Roman" w:cs="Times New Roman"/>
          <w:sz w:val="28"/>
          <w:szCs w:val="28"/>
          <w:lang w:eastAsia="ru-RU"/>
        </w:rPr>
        <w:t>федеральным государственным образовательным стандартам дошкольного образования.</w:t>
      </w:r>
    </w:p>
    <w:p w:rsidR="00343799" w:rsidRDefault="00343799" w:rsidP="0034379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1F7826" w:rsidRPr="00343799" w:rsidRDefault="00343799" w:rsidP="00343799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43799">
        <w:rPr>
          <w:rFonts w:ascii="Times New Roman" w:hAnsi="Times New Roman" w:cs="Times New Roman"/>
          <w:b/>
          <w:sz w:val="28"/>
          <w:szCs w:val="28"/>
          <w:lang w:eastAsia="ru-RU"/>
        </w:rPr>
        <w:t>2.2.</w:t>
      </w:r>
      <w:r w:rsidR="00D67073" w:rsidRPr="00343799">
        <w:rPr>
          <w:rFonts w:ascii="Times New Roman" w:hAnsi="Times New Roman" w:cs="Times New Roman"/>
          <w:sz w:val="28"/>
          <w:szCs w:val="28"/>
          <w:lang w:eastAsia="ru-RU"/>
        </w:rPr>
        <w:t xml:space="preserve">Задачами </w:t>
      </w:r>
      <w:proofErr w:type="gramStart"/>
      <w:r w:rsidR="00D67073" w:rsidRPr="00343799">
        <w:rPr>
          <w:rFonts w:ascii="Times New Roman" w:hAnsi="Times New Roman" w:cs="Times New Roman"/>
          <w:sz w:val="28"/>
          <w:szCs w:val="28"/>
          <w:lang w:eastAsia="ru-RU"/>
        </w:rPr>
        <w:t>построения системы оценки качества образования</w:t>
      </w:r>
      <w:proofErr w:type="gramEnd"/>
      <w:r w:rsidR="00D67073" w:rsidRPr="00343799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F7826" w:rsidRPr="001F7826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1F7826" w:rsidRPr="001F7826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1F7826" w:rsidRPr="001F7826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1F7826" w:rsidRPr="001F7826" w:rsidRDefault="001F7826" w:rsidP="00410EF6">
      <w:pPr>
        <w:pStyle w:val="a5"/>
        <w:numPr>
          <w:ilvl w:val="2"/>
          <w:numId w:val="17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Изучение состояния развития и эффективности деятельности дошкольного учреждения, принятие решений, прогнозирование развития.</w:t>
      </w:r>
    </w:p>
    <w:p w:rsidR="001F7826" w:rsidRPr="001F7826" w:rsidRDefault="001F7826" w:rsidP="00343799">
      <w:pPr>
        <w:pStyle w:val="a5"/>
        <w:numPr>
          <w:ilvl w:val="2"/>
          <w:numId w:val="17"/>
        </w:numPr>
        <w:spacing w:after="0"/>
        <w:ind w:left="1134" w:hanging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Расширение общественного участия в управлении образованием в дошкольном учреждении.</w:t>
      </w:r>
    </w:p>
    <w:p w:rsidR="001F7826" w:rsidRPr="001F7826" w:rsidRDefault="001F7826" w:rsidP="00410EF6">
      <w:pPr>
        <w:pStyle w:val="a5"/>
        <w:spacing w:after="0"/>
        <w:ind w:left="1080"/>
        <w:rPr>
          <w:rFonts w:ascii="Times New Roman" w:eastAsia="Times New Roman" w:hAnsi="Times New Roman" w:cs="Times New Roman"/>
          <w:b/>
          <w:color w:val="FF0000"/>
          <w:sz w:val="14"/>
          <w:szCs w:val="28"/>
          <w:lang w:eastAsia="ru-RU"/>
        </w:rPr>
      </w:pPr>
    </w:p>
    <w:p w:rsidR="001F7826" w:rsidRPr="001F7826" w:rsidRDefault="00BD51B5" w:rsidP="00410EF6">
      <w:pPr>
        <w:pStyle w:val="a5"/>
        <w:numPr>
          <w:ilvl w:val="1"/>
          <w:numId w:val="17"/>
        </w:numPr>
        <w:spacing w:after="0"/>
        <w:ind w:hanging="108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Основными принципами системы оценки качества об</w:t>
      </w:r>
      <w:r w:rsidR="003A2134">
        <w:rPr>
          <w:rFonts w:ascii="Times New Roman" w:hAnsi="Times New Roman" w:cs="Times New Roman"/>
          <w:sz w:val="28"/>
          <w:szCs w:val="28"/>
          <w:lang w:eastAsia="ru-RU"/>
        </w:rPr>
        <w:t xml:space="preserve">разования </w:t>
      </w:r>
      <w:r w:rsidR="00494B46">
        <w:rPr>
          <w:rFonts w:ascii="Times New Roman" w:hAnsi="Times New Roman" w:cs="Times New Roman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hAnsi="Times New Roman" w:cs="Times New Roman"/>
          <w:sz w:val="28"/>
          <w:szCs w:val="28"/>
          <w:lang w:eastAsia="ru-RU"/>
        </w:rPr>
        <w:t>Нижнемахарги</w:t>
      </w:r>
      <w:proofErr w:type="spellEnd"/>
      <w:r w:rsidRPr="001F7826">
        <w:rPr>
          <w:rFonts w:ascii="Times New Roman" w:hAnsi="Times New Roman" w:cs="Times New Roman"/>
          <w:sz w:val="28"/>
          <w:szCs w:val="28"/>
          <w:lang w:eastAsia="ru-RU"/>
        </w:rPr>
        <w:t>» являются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открытости, прозрачности процед</w:t>
      </w: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ур оценки качества образования;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принцип </w:t>
      </w:r>
      <w:proofErr w:type="spellStart"/>
      <w:r w:rsidR="00564E5F">
        <w:rPr>
          <w:rFonts w:ascii="Times New Roman" w:hAnsi="Times New Roman" w:cs="Times New Roman"/>
          <w:sz w:val="28"/>
          <w:szCs w:val="28"/>
          <w:lang w:eastAsia="ru-RU"/>
        </w:rPr>
        <w:t>рефлекс</w:t>
      </w:r>
      <w:r w:rsidR="00564E5F" w:rsidRPr="001F7826">
        <w:rPr>
          <w:rFonts w:ascii="Times New Roman" w:hAnsi="Times New Roman" w:cs="Times New Roman"/>
          <w:sz w:val="28"/>
          <w:szCs w:val="28"/>
          <w:lang w:eastAsia="ru-RU"/>
        </w:rPr>
        <w:t>ивности</w:t>
      </w:r>
      <w:proofErr w:type="spellEnd"/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, реализуемый через включение педагогов в </w:t>
      </w:r>
      <w:proofErr w:type="spellStart"/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критериальный</w:t>
      </w:r>
      <w:proofErr w:type="spellEnd"/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>принцип</w:t>
      </w:r>
      <w:r w:rsidR="003A21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инструментальности</w:t>
      </w:r>
      <w:proofErr w:type="spellEnd"/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 и технологичности используемых показателей (с учетомсуществующих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1F7826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D67073" w:rsidRPr="001F7826" w:rsidRDefault="00BD51B5" w:rsidP="00410EF6">
      <w:pPr>
        <w:pStyle w:val="a5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</w:t>
      </w:r>
      <w:r w:rsidR="00D67073" w:rsidRPr="001F7826">
        <w:rPr>
          <w:rFonts w:ascii="Times New Roman" w:hAnsi="Times New Roman" w:cs="Times New Roman"/>
          <w:sz w:val="28"/>
          <w:szCs w:val="28"/>
          <w:lang w:eastAsia="ru-RU"/>
        </w:rPr>
        <w:t>соблюдения морально-этических норм при проведении процедур оценки качества образования в дошкольном учреждении.</w:t>
      </w:r>
    </w:p>
    <w:p w:rsidR="001F7826" w:rsidRDefault="001F7826" w:rsidP="00410EF6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67073" w:rsidRPr="001F7826" w:rsidRDefault="00D67073" w:rsidP="00410EF6">
      <w:pPr>
        <w:pStyle w:val="a5"/>
        <w:numPr>
          <w:ilvl w:val="0"/>
          <w:numId w:val="17"/>
        </w:numPr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782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Организационная и функциональная структура системы оценки качества образования</w:t>
      </w:r>
    </w:p>
    <w:p w:rsidR="005D499B" w:rsidRPr="00922D78" w:rsidRDefault="005D499B" w:rsidP="00343799">
      <w:pPr>
        <w:pStyle w:val="a5"/>
        <w:numPr>
          <w:ilvl w:val="1"/>
          <w:numId w:val="17"/>
        </w:numPr>
        <w:shd w:val="clear" w:color="auto" w:fill="FFFFFF"/>
        <w:spacing w:after="0"/>
        <w:ind w:left="567"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по проведению мониторинга качества образования (МКО) в 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предполагает:</w:t>
      </w:r>
    </w:p>
    <w:p w:rsidR="005D499B" w:rsidRPr="00922D78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соотнесение полученных результатов с действующим стандартом дошкольного образования;</w:t>
      </w:r>
    </w:p>
    <w:p w:rsidR="00922D78" w:rsidRPr="00922D78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выработка критериев оценки качества образовательного процесса и показателей, обеспечивающих формирование целостного представления о его состоянии с точки зрения соответствия стандарту;</w:t>
      </w:r>
    </w:p>
    <w:p w:rsidR="005D499B" w:rsidRPr="00922D78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данных о качестве образования в ДОО и проведение самооценки;</w:t>
      </w:r>
    </w:p>
    <w:p w:rsidR="00922D78" w:rsidRPr="00922D78" w:rsidRDefault="005D499B" w:rsidP="00410EF6">
      <w:pPr>
        <w:pStyle w:val="a5"/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принятие и исполнение управленческого решения, и оценивание результатов принятых мер в соответствии с целями, стандартами, нормами.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Организационная структура 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занимающаяся  оценкой  качества образования и интерпретацией полученных результатов, включает в себя: администрацию дошкольного учреждения, педагогический совет, службу (группу) мониторинга </w:t>
      </w:r>
      <w:r w:rsidR="003A21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временные структуры (творческие группы педагогов, комиссии и др.). 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Руководство мониторингом в образовательной организации находится в компетенции руководителя 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A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2D78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</w:t>
      </w:r>
      <w:r w:rsidR="005D499B"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объем и структуру информационных блоков и организуют их;</w:t>
      </w:r>
    </w:p>
    <w:p w:rsidR="00922D78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 и организуе</w:t>
      </w:r>
      <w:r w:rsidR="005D499B"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комплексные мониторинговые исследования разных сторон деятельности организации;</w:t>
      </w:r>
    </w:p>
    <w:p w:rsidR="00922D78" w:rsidRDefault="003A2134" w:rsidP="00410EF6">
      <w:pPr>
        <w:pStyle w:val="a5"/>
        <w:numPr>
          <w:ilvl w:val="0"/>
          <w:numId w:val="20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</w:t>
      </w:r>
      <w:r w:rsidR="005D499B"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распространение информации о результатах мониторинга.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Мониторинговая группа в </w:t>
      </w:r>
      <w:r w:rsidR="003A21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общественным органом самоуправления процессами функционирования и развития организации. Содержание ее деятельности определяется целями, задачами, направлениями и содержанием работы организации, закрепляется планом-графиком работы и приказом руководителя </w:t>
      </w:r>
      <w:r w:rsidR="003A21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3A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 членов Г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набирается на добровольной основе из числа работников ДОУ. Форма отчетности определяется членами Группы и согласовывается с руководителем ДОУ. Срок действия Группы определяется содержанием плана-задания. Служба прекращает функционирование после отчета на Педагогическом совете или педагогическом совещании (планерке) об итоговых результатах своей деятельности.  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Периодичность, показатели, формы сбора и обработки информации определяются администрацией </w:t>
      </w:r>
      <w:r w:rsidR="00410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1).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</w:t>
      </w:r>
    </w:p>
    <w:p w:rsidR="005D499B" w:rsidRP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обязательной информации, подлежащей мониторингу в </w:t>
      </w:r>
      <w:r w:rsidR="00410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D499B" w:rsidRP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h.gjdgxs"/>
      <w:bookmarkEnd w:id="2"/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доступности дошкольного образования;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дошкольной образовательной организации;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материально-техническое и информационное обеспечение 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МКДОУ «Детский сад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здоровья лиц, обучающихся по программам дошкольного образования;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финансово-экономическая деятельность дошкольной образовательной организации;</w:t>
      </w:r>
    </w:p>
    <w:p w:rsidR="00922D78" w:rsidRDefault="005D499B" w:rsidP="00410EF6">
      <w:pPr>
        <w:pStyle w:val="a5"/>
        <w:numPr>
          <w:ilvl w:val="0"/>
          <w:numId w:val="2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безопасных условий при организации образовательного процесса в </w:t>
      </w:r>
      <w:r w:rsidR="00410E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КДОУ «Детский сад  с. </w:t>
      </w:r>
      <w:proofErr w:type="spellStart"/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Нижнемахарги</w:t>
      </w:r>
      <w:proofErr w:type="spellEnd"/>
      <w:r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2D78" w:rsidRPr="00922D78" w:rsidRDefault="00922D78" w:rsidP="00410EF6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предполагает широкое использование современных информационных технологий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 Срок хранения материалов – 5 лет.</w:t>
      </w:r>
    </w:p>
    <w:p w:rsidR="00922D78" w:rsidRDefault="005D499B" w:rsidP="00410EF6">
      <w:pPr>
        <w:pStyle w:val="a5"/>
        <w:numPr>
          <w:ilvl w:val="1"/>
          <w:numId w:val="17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922D78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потребителям </w:t>
      </w:r>
      <w:proofErr w:type="gramStart"/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системы оценки качества образования</w:t>
      </w:r>
      <w:proofErr w:type="gramEnd"/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2D78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 массовой информации через публичный доклад заведующего; </w:t>
      </w:r>
    </w:p>
    <w:p w:rsidR="005D499B" w:rsidRDefault="005D499B" w:rsidP="00410EF6">
      <w:pPr>
        <w:pStyle w:val="a5"/>
        <w:numPr>
          <w:ilvl w:val="0"/>
          <w:numId w:val="2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   аналитических  материалов, результатов   оценки  качества образования  на официальном сайте </w:t>
      </w:r>
      <w:r w:rsidR="00110CFE"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МКДОУ «Детски</w:t>
      </w:r>
      <w:r w:rsidR="00494B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сад  с. Нижнемахарги</w:t>
      </w:r>
      <w:r w:rsidR="00110CFE" w:rsidRPr="00922D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2D78" w:rsidRDefault="00922D78" w:rsidP="00410EF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EF6" w:rsidRDefault="00410EF6" w:rsidP="002C39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EF6" w:rsidRDefault="00410EF6" w:rsidP="00410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499B" w:rsidRPr="005D499B" w:rsidRDefault="00410EF6" w:rsidP="00410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2C3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499B" w:rsidRPr="005D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110CFE" w:rsidRPr="004868A2" w:rsidRDefault="00410EF6" w:rsidP="00410EF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110CFE" w:rsidRPr="004868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Положению о мониторинге </w:t>
      </w:r>
      <w:r w:rsidR="005D499B" w:rsidRPr="005D4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качества образования </w:t>
      </w:r>
    </w:p>
    <w:p w:rsidR="005D499B" w:rsidRPr="005D499B" w:rsidRDefault="00410EF6" w:rsidP="00410EF6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МКДОУ «Детский сад  с.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Ванашимахи</w:t>
      </w:r>
      <w:proofErr w:type="spellEnd"/>
      <w:r w:rsidR="00110CFE" w:rsidRPr="00486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tbl>
      <w:tblPr>
        <w:tblW w:w="9461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"/>
        <w:gridCol w:w="2446"/>
        <w:gridCol w:w="3841"/>
        <w:gridCol w:w="2564"/>
      </w:tblGrid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bookmarkStart w:id="3" w:name="1405fdf232b52be1681890b459db0626dfe63765"/>
            <w:bookmarkStart w:id="4" w:name="0"/>
            <w:bookmarkEnd w:id="3"/>
            <w:bookmarkEnd w:id="4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Критерий (индикатор):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Показатель: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Примечания: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Обеспечение доступности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граждан в возрасте от 3 до 7 лет, которым предоставлено общедоступное и бесплатное дошкольное образование.</w:t>
            </w:r>
          </w:p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Средняя наполняемость  дошкольных групп.</w:t>
            </w:r>
          </w:p>
          <w:p w:rsidR="005D499B" w:rsidRPr="005D499B" w:rsidRDefault="005D499B" w:rsidP="00410EF6">
            <w:pPr>
              <w:numPr>
                <w:ilvl w:val="0"/>
                <w:numId w:val="7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Средняя наполняемость  групп для</w:t>
            </w:r>
            <w:r w:rsidR="00EF227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детей раннего возраста.       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деятельности ДОУ  по форме 85-К.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Отчет об исполнении муниципального задания.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Содержание образовательной деятельности и организация образовательного процесса по образовательным программам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Соответствие содержания ООП ДО ФГОС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Эффективное использование современных образовательных технологий.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учебно-методического комплекса в соответствии с реализуемыми программами.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Соответствие уровня развития детей целевым ориентирам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в ДОУ психолого-педагогического сопровождения детей с особой исходной ситуацией развития.</w:t>
            </w:r>
          </w:p>
          <w:p w:rsidR="005D499B" w:rsidRPr="005D499B" w:rsidRDefault="005D499B" w:rsidP="00410EF6">
            <w:pPr>
              <w:numPr>
                <w:ilvl w:val="0"/>
                <w:numId w:val="8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Удовлетворенность родителей (законных представителей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)к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ачеством предоставляемых образовательных услуг.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Грамоты, сертификаты.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Паспорт методического кабинета.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Кадровое обеспечение дошкольной образовательной организации.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9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укомплектованности педагогическими кадрами.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Характеристика по уровню образования.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педагогических кадров с высшим профессиональным образованием от общего числа педагогов.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Характеристика по стажу работы.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педагогов, прошедших курсовую переподготовку не менее одного раза в пять лет.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Доля педагогов, принявших участие в муниципальных, областных, всероссийских конкурсах, фестивалях и т д.</w:t>
            </w:r>
          </w:p>
          <w:p w:rsidR="005D499B" w:rsidRPr="005D499B" w:rsidRDefault="00564E5F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Участие педагогов МК</w:t>
            </w:r>
            <w:r w:rsidR="005D499B"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ДОУ в составе жюри, экспертных группах и т.д.</w:t>
            </w:r>
          </w:p>
          <w:p w:rsidR="005D499B" w:rsidRPr="005D499B" w:rsidRDefault="005D499B" w:rsidP="00410EF6">
            <w:pPr>
              <w:numPr>
                <w:ilvl w:val="0"/>
                <w:numId w:val="10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Результативное участие в смотрах, конкурсах ДОУ.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Отчет об исполнении муниципального задания.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Методы: изучение документов, анализ, самооценка, самоанализ, тестирование, анкетирование, беседа, наблюдение, контроль, аттестация.</w:t>
            </w:r>
            <w:proofErr w:type="gramEnd"/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Материально-техническое и </w:t>
            </w:r>
            <w:r w:rsidR="00564E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информационное обеспечение МКДОУ № 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здания, территории ДОУ.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Соответствие развивающей  предметно-пространственной  среды требованиям ФГОС ДО (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содержательно-насыщенная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   трансформируемая,        полифункциональная, вариативная, доступная и безопасная). 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Использование современного оборудования, ТСО и игровых материалов нового поколения.</w:t>
            </w:r>
          </w:p>
          <w:p w:rsidR="005D499B" w:rsidRPr="005D499B" w:rsidRDefault="005D499B" w:rsidP="00410EF6">
            <w:pPr>
              <w:numPr>
                <w:ilvl w:val="0"/>
                <w:numId w:val="11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сайта ДОУ (соответствие требованиям Закона «Об образовании в Российской Федерации» № 273-ФЗ от 29 12 2012).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Смотры – конкурсы.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Примерные перечни содержания ПРС по возрастным группам.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 ФХД.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Паспорт методического кабинета.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здоровья лиц, обучающихся по программам дошкольного образования.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случаев детского травматизма во время пребывания в ДОУ.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Соблюдение санитарно-гигиенического режима.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 xml:space="preserve">Наблюдение и </w:t>
            </w:r>
            <w:proofErr w:type="gram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состоянием психофизического здоровья детей.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отрицательной динамики карантинов по инфекционным заболеваниям.</w:t>
            </w:r>
          </w:p>
          <w:p w:rsidR="005D499B" w:rsidRPr="005D499B" w:rsidRDefault="005D499B" w:rsidP="00410EF6">
            <w:pPr>
              <w:numPr>
                <w:ilvl w:val="0"/>
                <w:numId w:val="12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Снижение количества заболеваний детей.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Отсутствие (наличие) предписаний органов надзора.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Программа здоровья, 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система физкультурно-оздоровительной работы, закаливания.</w:t>
            </w:r>
          </w:p>
        </w:tc>
      </w:tr>
      <w:tr w:rsidR="005D499B" w:rsidRPr="005D499B" w:rsidTr="00EF227E">
        <w:trPr>
          <w:trHeight w:val="19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Финансово-экономическая деятельность дошкольной образовательной организации.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Финансовое обеспечение реализации ООП бюджетного образовательного учреждения осуществляется исходя из стоимости услуг на основе государственного (муниципального) задания.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Оплата труда работников учреждения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средняя заработная плата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НСОТ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доля фонда стимулирующих выплат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Расходы на материально-технические ресурсы.</w:t>
            </w:r>
          </w:p>
          <w:p w:rsidR="005D499B" w:rsidRPr="005D499B" w:rsidRDefault="005D499B" w:rsidP="00410EF6">
            <w:pPr>
              <w:numPr>
                <w:ilvl w:val="0"/>
                <w:numId w:val="13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Прочие финансовые показатели (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доля внебюджетных средств от общих расходов учреждения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Муниципальное задание.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 ФХД.</w:t>
            </w:r>
          </w:p>
        </w:tc>
      </w:tr>
      <w:tr w:rsidR="005D499B" w:rsidRPr="005D499B" w:rsidTr="00EF227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Создание безопасных условий при организаци</w:t>
            </w:r>
            <w:r w:rsidR="00564E5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 образовательного процесса в МКДОУ № </w:t>
            </w: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охранно-пожарной сигнализации.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нормативно-правовой базы для обеспечения безопасности воспитанников и работников.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Наличие (отсутствие) вынесенных предписаний со стороны органов противопожарной безопасности, инспекции по охране труда.</w:t>
            </w:r>
          </w:p>
          <w:p w:rsidR="005D499B" w:rsidRPr="005D499B" w:rsidRDefault="005D499B" w:rsidP="00410EF6">
            <w:pPr>
              <w:numPr>
                <w:ilvl w:val="0"/>
                <w:numId w:val="14"/>
              </w:num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Состояние оборудования помещений для работы с детьми.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Самообследование</w:t>
            </w:r>
            <w:proofErr w:type="spellEnd"/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Инструкции.</w:t>
            </w:r>
          </w:p>
          <w:p w:rsidR="005D499B" w:rsidRPr="005D499B" w:rsidRDefault="005D499B" w:rsidP="00410EF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D499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Планы работы.</w:t>
            </w:r>
          </w:p>
        </w:tc>
      </w:tr>
    </w:tbl>
    <w:p w:rsidR="00D67073" w:rsidRPr="004868A2" w:rsidRDefault="00D67073" w:rsidP="00410EF6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D67073" w:rsidRPr="004868A2" w:rsidSect="009A3768">
      <w:pgSz w:w="11906" w:h="16838"/>
      <w:pgMar w:top="1134" w:right="1133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E48"/>
    <w:multiLevelType w:val="multilevel"/>
    <w:tmpl w:val="A97EB6F4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b w:val="0"/>
        <w:color w:val="auto"/>
      </w:rPr>
    </w:lvl>
  </w:abstractNum>
  <w:abstractNum w:abstractNumId="1">
    <w:nsid w:val="02331E34"/>
    <w:multiLevelType w:val="hybridMultilevel"/>
    <w:tmpl w:val="B412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19CE"/>
    <w:multiLevelType w:val="hybridMultilevel"/>
    <w:tmpl w:val="7D408E34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B05D8"/>
    <w:multiLevelType w:val="hybridMultilevel"/>
    <w:tmpl w:val="CF3A7702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D46C2"/>
    <w:multiLevelType w:val="hybridMultilevel"/>
    <w:tmpl w:val="2DB4B240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A2E29"/>
    <w:multiLevelType w:val="multilevel"/>
    <w:tmpl w:val="50A2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509F7"/>
    <w:multiLevelType w:val="hybridMultilevel"/>
    <w:tmpl w:val="F6E69D72"/>
    <w:lvl w:ilvl="0" w:tplc="F0440F7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EF2892"/>
    <w:multiLevelType w:val="hybridMultilevel"/>
    <w:tmpl w:val="2D1AC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46124"/>
    <w:multiLevelType w:val="multilevel"/>
    <w:tmpl w:val="F0EA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65D20"/>
    <w:multiLevelType w:val="multilevel"/>
    <w:tmpl w:val="AF48F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0">
    <w:nsid w:val="3384100D"/>
    <w:multiLevelType w:val="multilevel"/>
    <w:tmpl w:val="CE9C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901CB"/>
    <w:multiLevelType w:val="multilevel"/>
    <w:tmpl w:val="D34E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B74D8"/>
    <w:multiLevelType w:val="multilevel"/>
    <w:tmpl w:val="AEE6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E0554A"/>
    <w:multiLevelType w:val="multilevel"/>
    <w:tmpl w:val="6EA2B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2A54B9"/>
    <w:multiLevelType w:val="multilevel"/>
    <w:tmpl w:val="2432E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7D0AAA"/>
    <w:multiLevelType w:val="multilevel"/>
    <w:tmpl w:val="4E2C7F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16">
    <w:nsid w:val="53F81C16"/>
    <w:multiLevelType w:val="hybridMultilevel"/>
    <w:tmpl w:val="5638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E468D5"/>
    <w:multiLevelType w:val="hybridMultilevel"/>
    <w:tmpl w:val="F3824A5C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5A7F50"/>
    <w:multiLevelType w:val="multilevel"/>
    <w:tmpl w:val="09648D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D850DE"/>
    <w:multiLevelType w:val="multilevel"/>
    <w:tmpl w:val="30A21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BD54DE"/>
    <w:multiLevelType w:val="hybridMultilevel"/>
    <w:tmpl w:val="19EE23B2"/>
    <w:lvl w:ilvl="0" w:tplc="F0440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86E47"/>
    <w:multiLevelType w:val="multilevel"/>
    <w:tmpl w:val="BA30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D2B8D"/>
    <w:multiLevelType w:val="multilevel"/>
    <w:tmpl w:val="0638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19"/>
  </w:num>
  <w:num w:numId="5">
    <w:abstractNumId w:val="22"/>
  </w:num>
  <w:num w:numId="6">
    <w:abstractNumId w:val="5"/>
  </w:num>
  <w:num w:numId="7">
    <w:abstractNumId w:val="13"/>
  </w:num>
  <w:num w:numId="8">
    <w:abstractNumId w:val="11"/>
  </w:num>
  <w:num w:numId="9">
    <w:abstractNumId w:val="21"/>
  </w:num>
  <w:num w:numId="10">
    <w:abstractNumId w:val="18"/>
  </w:num>
  <w:num w:numId="11">
    <w:abstractNumId w:val="10"/>
  </w:num>
  <w:num w:numId="12">
    <w:abstractNumId w:val="14"/>
  </w:num>
  <w:num w:numId="13">
    <w:abstractNumId w:val="8"/>
  </w:num>
  <w:num w:numId="14">
    <w:abstractNumId w:val="12"/>
  </w:num>
  <w:num w:numId="15">
    <w:abstractNumId w:val="15"/>
  </w:num>
  <w:num w:numId="16">
    <w:abstractNumId w:val="7"/>
  </w:num>
  <w:num w:numId="17">
    <w:abstractNumId w:val="0"/>
  </w:num>
  <w:num w:numId="18">
    <w:abstractNumId w:val="4"/>
  </w:num>
  <w:num w:numId="19">
    <w:abstractNumId w:val="2"/>
  </w:num>
  <w:num w:numId="20">
    <w:abstractNumId w:val="17"/>
  </w:num>
  <w:num w:numId="21">
    <w:abstractNumId w:val="20"/>
  </w:num>
  <w:num w:numId="22">
    <w:abstractNumId w:val="6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67073"/>
    <w:rsid w:val="00073112"/>
    <w:rsid w:val="00110CFE"/>
    <w:rsid w:val="00122E91"/>
    <w:rsid w:val="001D3672"/>
    <w:rsid w:val="001F7826"/>
    <w:rsid w:val="002C39C5"/>
    <w:rsid w:val="00343799"/>
    <w:rsid w:val="003A2134"/>
    <w:rsid w:val="00410EF6"/>
    <w:rsid w:val="004228C1"/>
    <w:rsid w:val="00480C0E"/>
    <w:rsid w:val="004868A2"/>
    <w:rsid w:val="00494B46"/>
    <w:rsid w:val="00526FDB"/>
    <w:rsid w:val="00554EF5"/>
    <w:rsid w:val="00564E5F"/>
    <w:rsid w:val="005B12F4"/>
    <w:rsid w:val="005D499B"/>
    <w:rsid w:val="00652FD0"/>
    <w:rsid w:val="007A4F4C"/>
    <w:rsid w:val="007E4889"/>
    <w:rsid w:val="00922D78"/>
    <w:rsid w:val="009A3768"/>
    <w:rsid w:val="009D0ECF"/>
    <w:rsid w:val="00A136AD"/>
    <w:rsid w:val="00A609C4"/>
    <w:rsid w:val="00B70F97"/>
    <w:rsid w:val="00BD51B5"/>
    <w:rsid w:val="00CE6CA9"/>
    <w:rsid w:val="00D67073"/>
    <w:rsid w:val="00E7525B"/>
    <w:rsid w:val="00E93276"/>
    <w:rsid w:val="00EF227E"/>
    <w:rsid w:val="00F7406D"/>
    <w:rsid w:val="00FB5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0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7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Марина</cp:lastModifiedBy>
  <cp:revision>25</cp:revision>
  <cp:lastPrinted>2016-06-13T19:49:00Z</cp:lastPrinted>
  <dcterms:created xsi:type="dcterms:W3CDTF">2013-09-30T17:15:00Z</dcterms:created>
  <dcterms:modified xsi:type="dcterms:W3CDTF">2017-09-20T11:30:00Z</dcterms:modified>
</cp:coreProperties>
</file>